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21" w:rsidRPr="00351E21" w:rsidRDefault="00351E21" w:rsidP="00351E21">
      <w:pPr>
        <w:spacing w:before="180"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33"/>
          <w:szCs w:val="33"/>
          <w:lang w:eastAsia="ru-RU"/>
        </w:rPr>
      </w:pPr>
      <w:r w:rsidRPr="00351E21">
        <w:rPr>
          <w:rFonts w:ascii="Times New Roman" w:eastAsia="Times New Roman" w:hAnsi="Times New Roman" w:cs="Times New Roman"/>
          <w:b/>
          <w:bCs/>
          <w:i/>
          <w:iCs/>
          <w:sz w:val="33"/>
          <w:szCs w:val="33"/>
          <w:lang w:eastAsia="ru-RU"/>
        </w:rPr>
        <w:t>ЭТО ВАЖНО ЗНАТЬ!</w:t>
      </w:r>
    </w:p>
    <w:p w:rsidR="00351E21" w:rsidRPr="00351E21" w:rsidRDefault="00351E21" w:rsidP="00351E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351E21" w:rsidRPr="00351E21" w:rsidRDefault="00351E21" w:rsidP="00351E2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351E21">
        <w:rPr>
          <w:rFonts w:ascii="Trebuchet MS" w:eastAsia="Times New Roman" w:hAnsi="Trebuchet MS" w:cs="Arial"/>
          <w:b/>
          <w:bCs/>
          <w:color w:val="134F5C"/>
          <w:sz w:val="33"/>
          <w:lang w:eastAsia="ru-RU"/>
        </w:rPr>
        <w:t>Кишечные инфекции</w:t>
      </w:r>
    </w:p>
    <w:p w:rsidR="00351E21" w:rsidRPr="00351E21" w:rsidRDefault="00351E21" w:rsidP="00351E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Кишечные инфекции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это целая группа заразных заболеваний, которые в первую очередь повреждают пищеварительный тракт. Их больше 30-ти, самое безобидное из них - пищевое, а самое опасное - холера.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Возбудителями кишечных инфекций могут быть: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бактерии (сальмонеллез, дизентерия, холера);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их токсины (ботулизм);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вирусы (</w:t>
      </w:r>
      <w:proofErr w:type="spell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энтеровирус</w:t>
      </w:r>
      <w:proofErr w:type="spell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больных и носителей инфекции микробы выделяются во внешнюю среду с испражнениями, рвотными массами, иногда с мочой. Практически все возбудители кишечных инфекций чрезвычайно живучи. Они способы подолгу существовать в почве, воде и даже на различных предметах: ложках, тарелках, дверных ручках, мебели. Кишечные микробы не боятся холода, однако все же предпочитают жить там, где тепло и влажно. Особенно быстро они размножаются в молочных продуктах, мясном фарше, студне, киселе, а также в воде (особенно в летнее время).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организм здорового человека возбудители кишечной инфекции попадают через рот: вместе с пищей, водой или через грязные руки. Например, дизентерия может начаться, если попить воду из-под крана, некипяченое молоко или поесть сделанную из него простоквашу, творог или сметану. Кишечную палочку можно «съесть» вместе с некачественным кефиром или йогуртом. Стафилококковая инфекция комфортно себя чувствует в испорченных тортах с кремом. Возбудители сальмонеллеза (а их известно около 400 видов) попадают к человеку через любые зараженные продукты: куриное мясо и яйца, вареную колбасу, сосиски, плохо промытые или вымытые грязной водой овощи и зелень.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Как развивается заболевание?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Изо рта микробы попадают в желудок, а затем в кишечник, где начинают усиленно размножаться. Причиной заболевания становятся яды, которые выделяют микроорганизмы, и повреждения пищеварительного тракта, которые они вызывают. Кишечные инфекции могут протекать как: острый гастрит (с рвотой); энтерит (с диареей);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гастроэнтерит (и с тем, и с другим);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колит (с кровью в экскрементах и нарушением стула);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энтероколит (с поражением всего кишечника).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После попадания микробов в организм заболевание начинается через 6 - 48 часов.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Кишечными инфекциями люди чаще болеют летом. Это связано с тем, что в жару мы пьем больше жидкости, а значит, желудочный сок, убивающий вредные микробы, разбавляется. Кроме того, летом мы чаще пьем некипяченую воду (из родников и из </w:t>
      </w:r>
      <w:proofErr w:type="gram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</w:t>
      </w:r>
      <w:proofErr w:type="gram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кранов).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Все кишечные инфекции опасны тем, что из-за рвоты или поноса происходит обезвоживание организма. Результатом могут стать почечная недостаточность и другие осложнения. Например, со стороны нервной системы (кома, отек мозга), сердца (</w:t>
      </w:r>
      <w:proofErr w:type="spell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кардиогенный</w:t>
      </w:r>
      <w:proofErr w:type="spell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шок) и печени.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Как распознать кишечные инфекции?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Кишечные инфекции, как и все остальные инфекционные заболевания, всегда случаются неожиданно. В самом начале заболевания человек чувствует слабость, вялость, у него может испортиться аппетит, заболеть голова, повыситься температура. Очень похоже на отравление или даже на банальное ОРЗ. Ничего страшного, думает человек, глотает аспирин или активированный уголь и ждет, когда же ему станет лучше. Однако лучше не становится. Наоборот, появляются новые проблемы: тошнота и рвота, схваткообразные боли в животе, понос с примесью слизи, гноя (при дизентерии - с примесью крови). Может беспокоить жажда и озноб.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Как диагностируют кишечные инфекции?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Очень важно отличить кишечную инфекцию от других заболеваний со сходными симптомами: не бактериального пищевого отравления (например, лекарствами), острого аппендицита, инфаркта миокарда, пневмонии, внематочной беременности и т.д. Для этого при настораживающих признаках необходимо обратиться к гастроэнтерологу - специалисту по заболеваниям 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пищеварительной системы. Он или сам выяснит причину недуга, или направит пациента на консультацию к инфекционисту.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Чтобы правильно поставить диагноз, врач назначит анализ кала: на выявление возбудителя инфекции и наличие примесей. На 5-7 день болезни проводят иммунологическое исследование на бактерию дизентерии.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Как оказать первую помощь при кишечных инфекциях?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самочувствие человека вдруг резко ухудшилось: заболела голова, испортился аппетит, температура повысилась до 38-39 градусов, тут есть над, чем задуматься. А если спустя еще несколько часов появились тошнота и рвота, сильно заболел живот, пробил понос и замучил метеоризм, то вполне вероятно, что он подцепил кишечную инфекцию.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Практически все острые кишечные инфекции дают о себе знать очень скоро - через 6–48 часов после попадания болезнетворного микроба в организм человека. При указанных симптомах вспомните, не случалось ли вам недавно есть или пить что-нибудь подозрительное. В этом случае у вас может быть и не бактериальное отравление (например, грибами или лекарствами). А вот если вы забыли вымыть руки перед едой, задумчиво грызли ногти или навещали больного приятеля с подобными симптомами - это настоящая инфекционная болезнь.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состояние ухудшается на глазах (например, начинаются жалобы на внезапное ухудшение зрения, туман перед глазами или косоглазие - это признаки ботулизма), нужно срочно вызвать «Скорую помощь», а до ее прибытия оказывать пострадавшему первую помощь.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 приезда специалиста можно принять следующие меры: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Уложите пострадавшего в постель. Поставьте рядом горшок для экскрементов и рвотных масс. Перед сливом в канализацию их желательно обрабатывать хлоркой в течение 2-х часов (1 часть испражнений и 2 части 10% хлорной извести).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у человека озноб, накройте его теплым одеялом и положите в ноги грелку или кота.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Больному необходимо выделить отдельную посуду и, по возможности, отдельную комнату.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Детей, стариков и людей с ослабленным иммунитетом желательно временно удалить из квартиры, а всем остальным во избежание распространения инфекции необходимо тщательно соблюдать правила личной гигиены.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Хорошо бы промыть больному желудок: пусть он выпьет 1–1,5 л воды, а затем вызовет рвоту. 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Постоянно давайте пострадавшему теплое питье, например, некрепкий чай с сахаром. Восстановить потерю жидкости и солей при изнуряющих рвоте и поносе поможет раствор «</w:t>
      </w:r>
      <w:proofErr w:type="spell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Регидрона</w:t>
      </w:r>
      <w:proofErr w:type="spell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(1 пакетик порошка на 1 литр кипяченой воды).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вывода микробов и токсинов из организма, дайте больному любой </w:t>
      </w:r>
      <w:proofErr w:type="spell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энтеросорбент</w:t>
      </w:r>
      <w:proofErr w:type="spell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«</w:t>
      </w:r>
      <w:proofErr w:type="spell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Смекту</w:t>
      </w:r>
      <w:proofErr w:type="spell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(1–2 пакетика в день), «</w:t>
      </w:r>
      <w:proofErr w:type="spell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Полифепан</w:t>
      </w:r>
      <w:proofErr w:type="spell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(1/2 чайной ложки 3 раза в день), «</w:t>
      </w:r>
      <w:proofErr w:type="spell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Микросорб</w:t>
      </w:r>
      <w:proofErr w:type="spell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(1–2 чайной ложки 3 раза в день) и т.п.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сильной боли в животе избавит «но-шпа». Правда, перед самым приездом доктора обезболивающие лекарства лучше не принимать, это исказит картину болезни, и специалист может ошибиться в диагнозе.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Лечение кишечных инфекций является комплексным и включает в себя: борьбу с микробными ядами, самими микробами, а также с обезвоживанием организма. Кроме того, больные должны соблюдать правильную диету и с помощью специальных препаратов восстанавливать нормальную микрофлору кишечника. Разрешены: рисовая каша на воде, сладкий чай, тертые яблоки, кисломолочные продукты. </w:t>
      </w:r>
      <w:proofErr w:type="gram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Продукты, усиливающие брожение в кишечнике (цельное молоко, черный хлеб, бобовые, свекла, огурцы, капуста) больному противопоказаны.</w:t>
      </w:r>
      <w:proofErr w:type="gramEnd"/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Допустим, эпизод кишечной инфекции быстро завершился. Однако после нормализации состояния все равно рекомендуется посетить инфекциониста. Не исключено, что причина плохого самочувствия - глисты, и пациенту необходима консультация врача-паразитолога.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Как уберечься от кишечных инфекций?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Чтобы избежать острых кишечных инфекций, достаточно соблюдать следующие несложные правила: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пить воду и молоко только в кипяченом виде, мыть овощи и фрукты горячей водой с мылом,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соблюдать правила и сроки хранения пищевых продуктов,</w:t>
      </w:r>
      <w:r w:rsidRPr="00351E21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мыть руки перед едой, не грызть ногти.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lastRenderedPageBreak/>
        <w:t>Профилактика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Правила профилактики могут показаться слишком очевидными, тем не менее, раз кишечные инфекции атакуют, значит, профилактика не столь эффективна, как могла бы быть. </w:t>
      </w:r>
      <w:proofErr w:type="gramStart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Итак, чтобы избежать кишечных инфекций: мойте руки перед едой; в летний период воздержитесь от употребления кондитерских изделий с кремом, приготовленным на свежих яйцах; храните сырое мясо и рыбу отдельно от готовых блюд в холодильнике; тщательно промывайте фрукты, овощи, зелень (чтобы избавиться от незаметных глазу загрязнений, зелень лучше замочить на 5-7 минут в слабо-солевом растворе);</w:t>
      </w:r>
      <w:proofErr w:type="gramEnd"/>
      <w:r w:rsidRPr="00351E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салаты из свежих овощей храните не более нескольких часов, старайтесь употреблять только свежеприготовленную пищу; при покупке мясных и молочных продуктов отдавайте предпочтение фабричной упаковке, обязательно удостоверьтесь в сроке годности; пейте только кипяченую воду или "минералку", приобретенную в хорошо известных магазинах.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Arial" w:eastAsia="Times New Roman" w:hAnsi="Arial" w:cs="Arial"/>
          <w:b/>
          <w:bCs/>
          <w:color w:val="134F5C"/>
          <w:sz w:val="20"/>
          <w:lang w:eastAsia="ru-RU"/>
        </w:rPr>
        <w:t>Если в этом году вы все-таки пополнили неприятную статистику и подозреваете, что причиной инфекции стала некачественная вода или пища, не стесняйтесь обратиться в ближайшую санитарно-эпидемиологическую станцию. Ваша бдительность может стать залогом здоровья малышей в детском садике, ваших соседей, членов семьи и близких.</w:t>
      </w:r>
    </w:p>
    <w:p w:rsidR="00351E21" w:rsidRPr="00351E21" w:rsidRDefault="00351E21" w:rsidP="00351E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Ветреная оспа</w:t>
      </w: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острое инфекционное заболевание вирусной этиологии. Характеризуется развитием симптомов интоксикации и появлением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везикулезной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сыпи.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Возбудитель ветряной оспы по биологическим свойствам близок к вирусу простого герпеса. Вирус очень летучий, но не устойчивый во внешней среде. После перенесенной ветряной оспы он не элиминируется, а сохраняется в латентном состоянии в организме многие годы. Реактивация вируса приводит к развитию опоясывающего герпеса (опоясывающего лишая) – заболевания с тяжелым болевым синдромом, который может </w:t>
      </w:r>
      <w:proofErr w:type="gram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сохранятся</w:t>
      </w:r>
      <w:proofErr w:type="gram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длительное время.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инфекции являются больные ветряной оспой, а также больные опоясывающим герпесом. Эпидемическую опасность они представляют весь период высыпаний и до 5-го дня после его окончания.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Заражение происходит воздушно – капельным путем. Инфекция проникает через слизистую оболочку верхних дыхательных путей, где возбудитель размножается и попадает в кровь. С током крови вирусы проникают в кожу, слизистые оболочки, нервную систему и внутренние органы.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Заболевают дети всех возрастов, включая новорожденных. Перенесенное заболевание оставляет стойкий иммунитет, повторные случаи ветряной оспы возможны, но регистрируются очень редко.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Инкубационный период ветряной оспы составляет 11 – 21 день. Для периода разгара заболевания характерны следующие симптомы: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температуры тела до 37,5 – 39;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интоксикации;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появление сыпи.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ветряночная сыпь имеет вид небольших бледно – розовых пятен, которые через несколько часов превращаются в папулы, а затем в везикулы – пузырьки диаметром до 0,5 см, окруженные зоной гиперемии и наполненные прозрачным содержимым. Через 1-2 дня пузырьки подсыхают и покрываются бурыми корочками, отпадающими спустя 1-3 недели. Ветряночная сыпь появляется толчкообразно в течение 4-5 дней и может сопровождаться подъемом температуры.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Осложнения ветряной оспы связаны: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развитием вторичного бактериального инфицирования ветряночной сыпи (и как следствие – образованием на коже абсцессов, флегмон,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стрептодермии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рожи</w:t>
      </w:r>
      <w:proofErr w:type="gram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лимфаденита);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поражением нервной системы и других органов.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Лечение ветряной оспы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Больной ребенок подлежит изоляции в домашних условиях до 5-го дня от возникновения последнего высыпания. Госпитализации подлежат больные с тяжелыми формами ветряной оспы, при развитии осложнений и по социальным показаниям.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 лечении заболевания необходимо </w:t>
      </w:r>
      <w:proofErr w:type="spellStart"/>
      <w:r w:rsidRPr="00351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придерживаться</w:t>
      </w:r>
      <w:r w:rsidRPr="00351E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следующих</w:t>
      </w:r>
      <w:proofErr w:type="spellEnd"/>
      <w:r w:rsidRPr="00351E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рекомендаций:</w:t>
      </w:r>
      <w:r w:rsidRPr="00351E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ind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351E2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51E2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ежедневная смена белья</w:t>
      </w:r>
      <w:r w:rsidRPr="00351E2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51E2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ванны помогут избежать вторичного инфицирования. Везикулы следует обрабатывать 1% раствором бриллиантового зеленого.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ind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Pr="00351E2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51E2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противовирусных препаратов (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Ацикловир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Виролекс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Зовиракс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Детям до 12 лет без сопутствующей патологии при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неосложненном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течении болезни противовирусные препараты не показаны.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ind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</w:t>
      </w:r>
      <w:r w:rsidRPr="00351E2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351E2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Ацикловир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внутрь целесообразно назначать </w:t>
      </w:r>
      <w:proofErr w:type="gram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ч после появления ветряночной сыпи следующим категориям больных в возрасте до 12 лет: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детям старше 1 года с хроническими заболеваниями кожи и легких, получающим короткий курс ингаляционных кортикостероидов и длительные курсы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салицилатов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больным на фоне хронических аутоиммунных и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онкогематологических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заболеваний независимо от возраста;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детям  с тяжелой формой заболевания, в т.ч. геморрагической;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новорожденным и недоношенным детям;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поражении нервной системы (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менингоэнцефалит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развитии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микстинфекций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4.Иммунопрепараты назначают при развитии </w:t>
      </w:r>
      <w:proofErr w:type="spellStart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менингоэнцефалита</w:t>
      </w:r>
      <w:proofErr w:type="spellEnd"/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синдромах иммунодефицита.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Антибактериальные препараты назначают при развитии бактериальных осложнений</w:t>
      </w:r>
    </w:p>
    <w:p w:rsidR="00351E21" w:rsidRPr="00351E21" w:rsidRDefault="00351E21" w:rsidP="00351E21">
      <w:pPr>
        <w:shd w:val="clear" w:color="auto" w:fill="FFFFFF"/>
        <w:spacing w:after="0" w:line="277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4465C" w:rsidRDefault="0034465C"/>
    <w:sectPr w:rsidR="0034465C" w:rsidSect="0034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E21"/>
    <w:rsid w:val="0034465C"/>
    <w:rsid w:val="0035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5C"/>
  </w:style>
  <w:style w:type="paragraph" w:styleId="2">
    <w:name w:val="heading 2"/>
    <w:basedOn w:val="a"/>
    <w:link w:val="20"/>
    <w:uiPriority w:val="9"/>
    <w:qFormat/>
    <w:rsid w:val="00351E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1E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1E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1E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51E21"/>
    <w:rPr>
      <w:b/>
      <w:bCs/>
    </w:rPr>
  </w:style>
  <w:style w:type="character" w:customStyle="1" w:styleId="apple-converted-space">
    <w:name w:val="apple-converted-space"/>
    <w:basedOn w:val="a0"/>
    <w:rsid w:val="00351E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7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35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2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57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76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507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805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19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16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963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1832</Words>
  <Characters>10448</Characters>
  <Application>Microsoft Office Word</Application>
  <DocSecurity>0</DocSecurity>
  <Lines>87</Lines>
  <Paragraphs>24</Paragraphs>
  <ScaleCrop>false</ScaleCrop>
  <Company>Microsoft</Company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2016-03-26T08:15:00Z</dcterms:created>
  <dcterms:modified xsi:type="dcterms:W3CDTF">2016-03-26T08:16:00Z</dcterms:modified>
</cp:coreProperties>
</file>